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2339" w14:textId="77777777" w:rsidR="0050186D" w:rsidRPr="00FD15D8" w:rsidRDefault="0050186D" w:rsidP="0050186D">
      <w:pPr>
        <w:spacing w:line="360" w:lineRule="auto"/>
        <w:rPr>
          <w:b/>
          <w:sz w:val="22"/>
          <w:szCs w:val="22"/>
        </w:rPr>
      </w:pPr>
      <w:r w:rsidRPr="00FD15D8">
        <w:rPr>
          <w:b/>
          <w:sz w:val="22"/>
          <w:szCs w:val="22"/>
        </w:rPr>
        <w:t>EMWA Executive Committee (EC) Officer Job Description:</w:t>
      </w:r>
      <w:r>
        <w:rPr>
          <w:b/>
          <w:sz w:val="22"/>
          <w:szCs w:val="22"/>
        </w:rPr>
        <w:br/>
      </w:r>
      <w:r w:rsidRPr="00CD59B5">
        <w:rPr>
          <w:b/>
          <w:sz w:val="22"/>
          <w:szCs w:val="22"/>
        </w:rPr>
        <w:t>MEMBERSHIP OFFICER</w:t>
      </w:r>
    </w:p>
    <w:p w14:paraId="79A00118" w14:textId="2D9C53DF" w:rsidR="0050186D" w:rsidRDefault="0050186D" w:rsidP="0050186D">
      <w:pPr>
        <w:spacing w:line="360" w:lineRule="auto"/>
      </w:pPr>
      <w:r>
        <w:t xml:space="preserve">For details regarding eligibility, duration of office, meetings, benefits and advantages: See Policy Document: </w:t>
      </w:r>
      <w:r w:rsidRPr="008E3182">
        <w:rPr>
          <w:b/>
          <w:bCs/>
        </w:rPr>
        <w:t>Executive Committee (EC) Roles and Responsibilities</w:t>
      </w:r>
      <w:r>
        <w:t xml:space="preserve"> on the EMWA website or contact Head Office for the latest version.</w:t>
      </w:r>
    </w:p>
    <w:p w14:paraId="0A56E930" w14:textId="77777777" w:rsidR="0050186D" w:rsidRPr="00BD33B7" w:rsidRDefault="0050186D" w:rsidP="0050186D">
      <w:pPr>
        <w:spacing w:line="360" w:lineRule="auto"/>
        <w:rPr>
          <w:b/>
          <w:u w:val="single"/>
        </w:rPr>
      </w:pPr>
      <w:r w:rsidRPr="00BD33B7">
        <w:rPr>
          <w:b/>
          <w:u w:val="single"/>
        </w:rPr>
        <w:t>Responsibilities</w:t>
      </w:r>
    </w:p>
    <w:p w14:paraId="433C8677" w14:textId="77777777" w:rsidR="0050186D" w:rsidRDefault="0050186D" w:rsidP="0050186D">
      <w:pPr>
        <w:spacing w:line="360" w:lineRule="auto"/>
      </w:pPr>
      <w:r w:rsidRPr="008E3182">
        <w:t xml:space="preserve">As the association grows, </w:t>
      </w:r>
      <w:r>
        <w:t>fostering a good relationship with all our members and volunteers is becoming increasingly important</w:t>
      </w:r>
      <w:r w:rsidRPr="008E3182">
        <w:t xml:space="preserve"> to ensure that all voices are heard, from new to long-standing members. </w:t>
      </w:r>
      <w:r>
        <w:t>The</w:t>
      </w:r>
      <w:r w:rsidRPr="008E3182">
        <w:t xml:space="preserve"> Membership Officer </w:t>
      </w:r>
      <w:r>
        <w:t xml:space="preserve">is an appointed position </w:t>
      </w:r>
      <w:r w:rsidRPr="008E3182">
        <w:t>aim</w:t>
      </w:r>
      <w:r>
        <w:t>ing</w:t>
      </w:r>
      <w:r w:rsidRPr="008E3182">
        <w:t xml:space="preserve"> to promote a more interactive experience for </w:t>
      </w:r>
      <w:r>
        <w:t>the EMWA</w:t>
      </w:r>
      <w:r w:rsidRPr="008E3182">
        <w:t xml:space="preserve"> members</w:t>
      </w:r>
      <w:r>
        <w:t>.</w:t>
      </w:r>
    </w:p>
    <w:p w14:paraId="03FF6DA2" w14:textId="77777777" w:rsidR="0050186D" w:rsidRPr="006E56BC" w:rsidRDefault="0050186D" w:rsidP="0050186D">
      <w:pPr>
        <w:pStyle w:val="ListParagraph"/>
        <w:numPr>
          <w:ilvl w:val="0"/>
          <w:numId w:val="1"/>
        </w:numPr>
        <w:spacing w:before="0" w:after="160" w:line="360" w:lineRule="auto"/>
        <w:ind w:left="357" w:hanging="357"/>
        <w:contextualSpacing/>
        <w:rPr>
          <w:bCs/>
          <w:iCs/>
        </w:rPr>
      </w:pPr>
      <w:r w:rsidRPr="006E56BC">
        <w:rPr>
          <w:b/>
          <w:iCs/>
        </w:rPr>
        <w:t>Collaborate closely with the PR Officer and Website Manager</w:t>
      </w:r>
      <w:r w:rsidRPr="008E3182">
        <w:rPr>
          <w:bCs/>
          <w:iCs/>
        </w:rPr>
        <w:t xml:space="preserve"> (and other EC members) to develop and implement membership recruitment strategies. This involves planning and executing initiatives to attract new members to the organisation</w:t>
      </w:r>
    </w:p>
    <w:p w14:paraId="791D90A0" w14:textId="77777777" w:rsidR="0050186D" w:rsidRDefault="0050186D" w:rsidP="0050186D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/>
      </w:pPr>
      <w:r w:rsidRPr="006E56BC">
        <w:rPr>
          <w:b/>
          <w:bCs/>
        </w:rPr>
        <w:t>Supervise Membership Database Management</w:t>
      </w:r>
      <w:r>
        <w:t xml:space="preserve"> (collaborate with the Head Office [HO]): Maintain accurate membership records; regularly update contact information, membership status, and payment details</w:t>
      </w:r>
    </w:p>
    <w:p w14:paraId="7E4253D7" w14:textId="77777777" w:rsidR="0050186D" w:rsidRPr="008E3182" w:rsidRDefault="0050186D" w:rsidP="0050186D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/>
        <w:rPr>
          <w:bCs/>
          <w:iCs/>
        </w:rPr>
      </w:pPr>
      <w:r w:rsidRPr="006E56BC">
        <w:rPr>
          <w:b/>
          <w:iCs/>
        </w:rPr>
        <w:t>Communicate with the members in all matters</w:t>
      </w:r>
      <w:r w:rsidRPr="008E3182">
        <w:rPr>
          <w:bCs/>
          <w:iCs/>
        </w:rPr>
        <w:t xml:space="preserve"> (except for pure membership issues, dealt with by HO), such as:</w:t>
      </w:r>
    </w:p>
    <w:p w14:paraId="519759EA" w14:textId="77777777" w:rsidR="0050186D" w:rsidRPr="008E3182" w:rsidRDefault="0050186D" w:rsidP="0050186D">
      <w:pPr>
        <w:pStyle w:val="ListParagraph"/>
        <w:numPr>
          <w:ilvl w:val="1"/>
          <w:numId w:val="1"/>
        </w:numPr>
        <w:spacing w:after="160" w:line="360" w:lineRule="auto"/>
        <w:ind w:left="993"/>
        <w:contextualSpacing/>
        <w:rPr>
          <w:bCs/>
          <w:iCs/>
        </w:rPr>
      </w:pPr>
      <w:r w:rsidRPr="008E3182">
        <w:rPr>
          <w:bCs/>
          <w:iCs/>
        </w:rPr>
        <w:t>Responding informatively to membership inquiries</w:t>
      </w:r>
    </w:p>
    <w:p w14:paraId="366134C2" w14:textId="77777777" w:rsidR="0050186D" w:rsidRPr="008E3182" w:rsidRDefault="0050186D" w:rsidP="0050186D">
      <w:pPr>
        <w:pStyle w:val="ListParagraph"/>
        <w:numPr>
          <w:ilvl w:val="1"/>
          <w:numId w:val="1"/>
        </w:numPr>
        <w:spacing w:after="160" w:line="360" w:lineRule="auto"/>
        <w:ind w:left="993"/>
        <w:contextualSpacing/>
        <w:rPr>
          <w:bCs/>
          <w:iCs/>
        </w:rPr>
      </w:pPr>
      <w:r w:rsidRPr="008E3182">
        <w:rPr>
          <w:bCs/>
          <w:iCs/>
        </w:rPr>
        <w:t>Considering and handling applications from new volunteers</w:t>
      </w:r>
    </w:p>
    <w:p w14:paraId="4A31CCA5" w14:textId="77777777" w:rsidR="0050186D" w:rsidRPr="008E3182" w:rsidRDefault="0050186D" w:rsidP="0050186D">
      <w:pPr>
        <w:pStyle w:val="ListParagraph"/>
        <w:numPr>
          <w:ilvl w:val="1"/>
          <w:numId w:val="1"/>
        </w:numPr>
        <w:spacing w:after="160" w:line="360" w:lineRule="auto"/>
        <w:ind w:left="993"/>
        <w:contextualSpacing/>
        <w:rPr>
          <w:bCs/>
          <w:iCs/>
        </w:rPr>
      </w:pPr>
      <w:r w:rsidRPr="008E3182">
        <w:rPr>
          <w:bCs/>
          <w:iCs/>
        </w:rPr>
        <w:t>Handling applications for new local EMWA groups (LEGs), special interest groups (SIGs) or other working groups</w:t>
      </w:r>
    </w:p>
    <w:p w14:paraId="7384AB6F" w14:textId="77777777" w:rsidR="0050186D" w:rsidRPr="008E3182" w:rsidRDefault="0050186D" w:rsidP="0050186D">
      <w:pPr>
        <w:pStyle w:val="ListParagraph"/>
        <w:numPr>
          <w:ilvl w:val="0"/>
          <w:numId w:val="1"/>
        </w:numPr>
        <w:spacing w:after="160" w:line="360" w:lineRule="auto"/>
        <w:ind w:left="284"/>
        <w:contextualSpacing/>
        <w:rPr>
          <w:bCs/>
          <w:iCs/>
        </w:rPr>
      </w:pPr>
      <w:r w:rsidRPr="006E56BC">
        <w:rPr>
          <w:b/>
          <w:iCs/>
        </w:rPr>
        <w:t>Develop strategy for a wider range of EMWA engagement</w:t>
      </w:r>
      <w:r w:rsidRPr="008E3182">
        <w:rPr>
          <w:bCs/>
          <w:iCs/>
        </w:rPr>
        <w:t xml:space="preserve"> proposals for members, such as:</w:t>
      </w:r>
    </w:p>
    <w:p w14:paraId="43B1A4D4" w14:textId="77777777" w:rsidR="0050186D" w:rsidRPr="008E3182" w:rsidRDefault="0050186D" w:rsidP="0050186D">
      <w:pPr>
        <w:pStyle w:val="ListParagraph"/>
        <w:numPr>
          <w:ilvl w:val="1"/>
          <w:numId w:val="1"/>
        </w:numPr>
        <w:spacing w:after="160" w:line="360" w:lineRule="auto"/>
        <w:ind w:left="993"/>
        <w:contextualSpacing/>
        <w:rPr>
          <w:bCs/>
          <w:iCs/>
        </w:rPr>
      </w:pPr>
      <w:r w:rsidRPr="008E3182">
        <w:rPr>
          <w:bCs/>
          <w:iCs/>
        </w:rPr>
        <w:t>Initiations of new LEGs, SIGs, and other working groups</w:t>
      </w:r>
    </w:p>
    <w:p w14:paraId="110D3B40" w14:textId="77777777" w:rsidR="0050186D" w:rsidRPr="008E3182" w:rsidRDefault="0050186D" w:rsidP="0050186D">
      <w:pPr>
        <w:pStyle w:val="ListParagraph"/>
        <w:numPr>
          <w:ilvl w:val="0"/>
          <w:numId w:val="1"/>
        </w:numPr>
        <w:spacing w:after="160" w:line="360" w:lineRule="auto"/>
        <w:ind w:left="284"/>
        <w:contextualSpacing/>
        <w:rPr>
          <w:bCs/>
          <w:iCs/>
        </w:rPr>
      </w:pPr>
      <w:r w:rsidRPr="008E3182">
        <w:rPr>
          <w:bCs/>
          <w:iCs/>
        </w:rPr>
        <w:t xml:space="preserve">Serve as </w:t>
      </w:r>
      <w:r>
        <w:rPr>
          <w:bCs/>
          <w:iCs/>
        </w:rPr>
        <w:t xml:space="preserve">the </w:t>
      </w:r>
      <w:r w:rsidRPr="006E56BC">
        <w:rPr>
          <w:b/>
          <w:iCs/>
        </w:rPr>
        <w:t>Data Privacy Manager</w:t>
      </w:r>
      <w:r w:rsidRPr="008E3182">
        <w:rPr>
          <w:bCs/>
          <w:iCs/>
        </w:rPr>
        <w:t xml:space="preserve"> for EMWA</w:t>
      </w:r>
    </w:p>
    <w:p w14:paraId="43A6BEBF" w14:textId="77777777" w:rsidR="0050186D" w:rsidRDefault="0050186D" w:rsidP="0050186D">
      <w:pPr>
        <w:pStyle w:val="ListParagraph"/>
        <w:numPr>
          <w:ilvl w:val="0"/>
          <w:numId w:val="1"/>
        </w:numPr>
        <w:spacing w:before="0" w:after="160" w:line="360" w:lineRule="auto"/>
        <w:ind w:left="284"/>
        <w:contextualSpacing/>
        <w:rPr>
          <w:bCs/>
          <w:iCs/>
        </w:rPr>
      </w:pPr>
      <w:r w:rsidRPr="006E56BC">
        <w:rPr>
          <w:b/>
          <w:iCs/>
        </w:rPr>
        <w:t>Membership Metrics and Reporting</w:t>
      </w:r>
      <w:r w:rsidRPr="008E3182">
        <w:rPr>
          <w:bCs/>
          <w:iCs/>
        </w:rPr>
        <w:t xml:space="preserve">: </w:t>
      </w:r>
    </w:p>
    <w:p w14:paraId="6EF07D93" w14:textId="77777777" w:rsidR="0050186D" w:rsidRDefault="0050186D" w:rsidP="0050186D">
      <w:pPr>
        <w:pStyle w:val="ListParagraph"/>
        <w:numPr>
          <w:ilvl w:val="0"/>
          <w:numId w:val="2"/>
        </w:numPr>
        <w:spacing w:before="0" w:after="160" w:line="360" w:lineRule="auto"/>
        <w:contextualSpacing/>
        <w:rPr>
          <w:bCs/>
          <w:iCs/>
        </w:rPr>
      </w:pPr>
      <w:r w:rsidRPr="008E3182">
        <w:rPr>
          <w:bCs/>
          <w:iCs/>
        </w:rPr>
        <w:t>Analyse membership data and trends</w:t>
      </w:r>
    </w:p>
    <w:p w14:paraId="1B0E6897" w14:textId="77777777" w:rsidR="0050186D" w:rsidRDefault="0050186D" w:rsidP="0050186D">
      <w:pPr>
        <w:pStyle w:val="ListParagraph"/>
        <w:numPr>
          <w:ilvl w:val="0"/>
          <w:numId w:val="2"/>
        </w:numPr>
        <w:spacing w:before="0" w:after="160" w:line="360" w:lineRule="auto"/>
        <w:contextualSpacing/>
        <w:rPr>
          <w:bCs/>
          <w:iCs/>
        </w:rPr>
      </w:pPr>
      <w:r w:rsidRPr="008E3182">
        <w:rPr>
          <w:bCs/>
          <w:iCs/>
        </w:rPr>
        <w:t>Prepare reports on membership growth, retention rates, and engagement levels</w:t>
      </w:r>
    </w:p>
    <w:p w14:paraId="1C60CAE1" w14:textId="77777777" w:rsidR="00BC3E72" w:rsidRDefault="00BC3E72"/>
    <w:sectPr w:rsidR="00BC3E72" w:rsidSect="00501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3E91" w14:textId="77777777" w:rsidR="00280244" w:rsidRDefault="00280244">
      <w:pPr>
        <w:spacing w:before="0" w:after="0" w:line="240" w:lineRule="auto"/>
      </w:pPr>
      <w:r>
        <w:separator/>
      </w:r>
    </w:p>
  </w:endnote>
  <w:endnote w:type="continuationSeparator" w:id="0">
    <w:p w14:paraId="726D8CF8" w14:textId="77777777" w:rsidR="00280244" w:rsidRDefault="002802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67C0" w14:textId="77777777" w:rsidR="0050186D" w:rsidRDefault="00501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17D3" w14:textId="097B807C" w:rsidR="0050186D" w:rsidRDefault="00CC14D6" w:rsidP="00FD15D8">
    <w:pPr>
      <w:pStyle w:val="Footer"/>
      <w:pBdr>
        <w:top w:val="single" w:sz="4" w:space="1" w:color="auto"/>
      </w:pBdr>
    </w:pPr>
    <w:sdt>
      <w:sdtPr>
        <w:id w:val="-17818696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</w:rPr>
            <w:id w:val="-1274928524"/>
            <w:docPartObj>
              <w:docPartGallery w:val="Page Numbers (Top of Page)"/>
              <w:docPartUnique/>
            </w:docPartObj>
          </w:sdtPr>
          <w:sdtEndPr>
            <w:rPr>
              <w:rFonts w:cs="Times New Roman"/>
            </w:rPr>
          </w:sdtEndPr>
          <w:sdtContent>
            <w:r w:rsidR="0050186D" w:rsidRPr="00CD59B5">
              <w:rPr>
                <w:rFonts w:cs="Arial"/>
              </w:rPr>
              <w:t xml:space="preserve">Membership Officer </w:t>
            </w:r>
            <w:r w:rsidR="0050186D" w:rsidRPr="005B0F69">
              <w:rPr>
                <w:rFonts w:cs="Arial"/>
              </w:rPr>
              <w:t xml:space="preserve">job description: </w:t>
            </w:r>
            <w:r w:rsidR="0050186D">
              <w:rPr>
                <w:rFonts w:cs="Arial"/>
              </w:rPr>
              <w:t>1</w:t>
            </w:r>
            <w:r w:rsidR="00080575">
              <w:rPr>
                <w:rFonts w:cs="Arial"/>
              </w:rPr>
              <w:t>8</w:t>
            </w:r>
            <w:r w:rsidR="0050186D">
              <w:rPr>
                <w:rFonts w:cs="Arial"/>
              </w:rPr>
              <w:t>-June-2024</w:t>
            </w:r>
            <w:r w:rsidR="0050186D">
              <w:rPr>
                <w:rFonts w:cs="Arial"/>
              </w:rPr>
              <w:tab/>
            </w:r>
            <w:r w:rsidR="0050186D" w:rsidRPr="005B0F69">
              <w:rPr>
                <w:rFonts w:cs="Arial"/>
              </w:rPr>
              <w:tab/>
              <w:t xml:space="preserve">Page </w:t>
            </w:r>
            <w:r w:rsidR="0050186D" w:rsidRPr="005B0F69">
              <w:rPr>
                <w:rFonts w:cs="Arial"/>
                <w:b/>
                <w:bCs/>
              </w:rPr>
              <w:fldChar w:fldCharType="begin"/>
            </w:r>
            <w:r w:rsidR="0050186D" w:rsidRPr="005B0F69">
              <w:rPr>
                <w:rFonts w:cs="Arial"/>
                <w:b/>
                <w:bCs/>
              </w:rPr>
              <w:instrText xml:space="preserve"> PAGE </w:instrText>
            </w:r>
            <w:r w:rsidR="0050186D" w:rsidRPr="005B0F69">
              <w:rPr>
                <w:rFonts w:cs="Arial"/>
                <w:b/>
                <w:bCs/>
              </w:rPr>
              <w:fldChar w:fldCharType="separate"/>
            </w:r>
            <w:r w:rsidR="0050186D">
              <w:rPr>
                <w:rFonts w:cs="Arial"/>
                <w:b/>
                <w:bCs/>
                <w:noProof/>
              </w:rPr>
              <w:t>1</w:t>
            </w:r>
            <w:r w:rsidR="0050186D" w:rsidRPr="005B0F69">
              <w:rPr>
                <w:rFonts w:cs="Arial"/>
                <w:b/>
                <w:bCs/>
              </w:rPr>
              <w:fldChar w:fldCharType="end"/>
            </w:r>
            <w:r w:rsidR="0050186D" w:rsidRPr="005B0F69">
              <w:rPr>
                <w:rFonts w:cs="Arial"/>
              </w:rPr>
              <w:t xml:space="preserve"> of </w:t>
            </w:r>
            <w:r w:rsidR="0050186D" w:rsidRPr="005B0F69">
              <w:rPr>
                <w:rFonts w:cs="Arial"/>
                <w:b/>
                <w:bCs/>
              </w:rPr>
              <w:fldChar w:fldCharType="begin"/>
            </w:r>
            <w:r w:rsidR="0050186D" w:rsidRPr="005B0F69">
              <w:rPr>
                <w:rFonts w:cs="Arial"/>
                <w:b/>
                <w:bCs/>
              </w:rPr>
              <w:instrText xml:space="preserve"> NUMPAGES  </w:instrText>
            </w:r>
            <w:r w:rsidR="0050186D" w:rsidRPr="005B0F69">
              <w:rPr>
                <w:rFonts w:cs="Arial"/>
                <w:b/>
                <w:bCs/>
              </w:rPr>
              <w:fldChar w:fldCharType="separate"/>
            </w:r>
            <w:r w:rsidR="0050186D">
              <w:rPr>
                <w:rFonts w:cs="Arial"/>
                <w:b/>
                <w:bCs/>
                <w:noProof/>
              </w:rPr>
              <w:t>1</w:t>
            </w:r>
            <w:r w:rsidR="0050186D" w:rsidRPr="005B0F69">
              <w:rPr>
                <w:rFonts w:cs="Arial"/>
                <w:b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2067" w14:textId="77777777" w:rsidR="0050186D" w:rsidRDefault="0050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AB3C" w14:textId="77777777" w:rsidR="00280244" w:rsidRDefault="00280244">
      <w:pPr>
        <w:spacing w:before="0" w:after="0" w:line="240" w:lineRule="auto"/>
      </w:pPr>
      <w:r>
        <w:separator/>
      </w:r>
    </w:p>
  </w:footnote>
  <w:footnote w:type="continuationSeparator" w:id="0">
    <w:p w14:paraId="1CB93B66" w14:textId="77777777" w:rsidR="00280244" w:rsidRDefault="002802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A6DC" w14:textId="77777777" w:rsidR="0050186D" w:rsidRDefault="00501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5189" w14:textId="77777777" w:rsidR="0050186D" w:rsidRDefault="0050186D" w:rsidP="00FD15D8">
    <w:pPr>
      <w:pStyle w:val="Header"/>
      <w:pBdr>
        <w:bottom w:val="single" w:sz="4" w:space="1" w:color="auto"/>
      </w:pBdr>
      <w:jc w:val="center"/>
    </w:pPr>
    <w:r>
      <w:rPr>
        <w:rFonts w:ascii="Calibri" w:hAnsi="Calibri"/>
        <w:b/>
        <w:noProof/>
        <w:sz w:val="32"/>
        <w:szCs w:val="32"/>
        <w:lang w:eastAsia="zh-TW"/>
      </w:rPr>
      <w:ptab w:relativeTo="margin" w:alignment="right" w:leader="none"/>
    </w:r>
    <w:r>
      <w:rPr>
        <w:rFonts w:ascii="Calibri" w:hAnsi="Calibri"/>
        <w:b/>
        <w:noProof/>
        <w:sz w:val="32"/>
        <w:szCs w:val="32"/>
      </w:rPr>
      <w:drawing>
        <wp:inline distT="0" distB="0" distL="0" distR="0" wp14:anchorId="433EDC4A" wp14:editId="5D95E5C9">
          <wp:extent cx="3806190" cy="499745"/>
          <wp:effectExtent l="0" t="0" r="3810" b="0"/>
          <wp:docPr id="3" name="Picture 3" descr="M:\Checkedout\NRPortbl\Active\LF04\13320320_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heckedout\NRPortbl\Active\LF04\13320320_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1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11BD" w14:textId="77777777" w:rsidR="0050186D" w:rsidRDefault="00501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459"/>
    <w:multiLevelType w:val="hybridMultilevel"/>
    <w:tmpl w:val="9708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448"/>
    <w:multiLevelType w:val="hybridMultilevel"/>
    <w:tmpl w:val="500C339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7628301">
    <w:abstractNumId w:val="0"/>
  </w:num>
  <w:num w:numId="2" w16cid:durableId="58191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MDQzNTUxsTAzNzBQ0lEKTi0uzszPAykwqQUAgb3leCwAAAA="/>
  </w:docVars>
  <w:rsids>
    <w:rsidRoot w:val="005351F6"/>
    <w:rsid w:val="000101CC"/>
    <w:rsid w:val="00014381"/>
    <w:rsid w:val="00080575"/>
    <w:rsid w:val="00280244"/>
    <w:rsid w:val="0050186D"/>
    <w:rsid w:val="005351F6"/>
    <w:rsid w:val="00560F50"/>
    <w:rsid w:val="00574FAA"/>
    <w:rsid w:val="0060560D"/>
    <w:rsid w:val="00A61F82"/>
    <w:rsid w:val="00BC3E72"/>
    <w:rsid w:val="00CC14D6"/>
    <w:rsid w:val="00DC6755"/>
    <w:rsid w:val="00DE1F34"/>
    <w:rsid w:val="00F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82C5"/>
  <w15:chartTrackingRefBased/>
  <w15:docId w15:val="{1DFE386D-0629-4EA9-B8B9-C0735E9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6D"/>
    <w:pPr>
      <w:spacing w:before="120" w:after="120" w:line="300" w:lineRule="auto"/>
    </w:pPr>
    <w:rPr>
      <w:rFonts w:ascii="Arial" w:hAnsi="Arial" w:cs="Times New Roman"/>
      <w:kern w:val="0"/>
      <w:sz w:val="20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6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0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8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86D"/>
    <w:rPr>
      <w:rFonts w:ascii="Arial" w:hAnsi="Arial" w:cs="Times New Roman"/>
      <w:kern w:val="0"/>
      <w:sz w:val="20"/>
      <w:szCs w:val="20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1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86D"/>
    <w:rPr>
      <w:rFonts w:ascii="Arial" w:hAnsi="Arial" w:cs="Times New Roman"/>
      <w:kern w:val="0"/>
      <w:sz w:val="20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1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86D"/>
    <w:rPr>
      <w:rFonts w:ascii="Arial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4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Emma Halloran</cp:lastModifiedBy>
  <cp:revision>2</cp:revision>
  <dcterms:created xsi:type="dcterms:W3CDTF">2024-08-06T10:26:00Z</dcterms:created>
  <dcterms:modified xsi:type="dcterms:W3CDTF">2024-08-06T10:26:00Z</dcterms:modified>
</cp:coreProperties>
</file>